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FA" w:rsidRDefault="009310FA" w:rsidP="00485D34">
      <w:pPr>
        <w:jc w:val="center"/>
      </w:pPr>
      <w:r>
        <w:t>V O L L M A C H T</w:t>
      </w:r>
    </w:p>
    <w:p w:rsidR="009310FA" w:rsidRDefault="009310FA" w:rsidP="00485D34">
      <w:pPr>
        <w:jc w:val="center"/>
      </w:pPr>
    </w:p>
    <w:p w:rsidR="009310FA" w:rsidRDefault="00485D34" w:rsidP="00485D34">
      <w:pPr>
        <w:jc w:val="center"/>
      </w:pPr>
      <w:r>
        <w:t>Hiermit wird der</w:t>
      </w:r>
    </w:p>
    <w:p w:rsidR="009310FA" w:rsidRPr="00485D34" w:rsidRDefault="00485D34" w:rsidP="00485D34">
      <w:pPr>
        <w:jc w:val="center"/>
        <w:rPr>
          <w:b/>
          <w:sz w:val="28"/>
          <w:szCs w:val="28"/>
        </w:rPr>
      </w:pPr>
      <w:r w:rsidRPr="00485D34">
        <w:rPr>
          <w:b/>
          <w:sz w:val="28"/>
          <w:szCs w:val="28"/>
        </w:rPr>
        <w:t>Rechtsanwältin Elvira Eismann</w:t>
      </w:r>
    </w:p>
    <w:p w:rsidR="00485D34" w:rsidRDefault="00485D34" w:rsidP="00485D34">
      <w:pPr>
        <w:jc w:val="center"/>
      </w:pPr>
    </w:p>
    <w:p w:rsidR="009310FA" w:rsidRDefault="009310FA" w:rsidP="00485D34">
      <w:pPr>
        <w:jc w:val="center"/>
      </w:pPr>
      <w:r>
        <w:t>in Sachen</w:t>
      </w:r>
    </w:p>
    <w:p w:rsidR="009310FA" w:rsidRDefault="009310FA" w:rsidP="00485D34">
      <w:pPr>
        <w:jc w:val="center"/>
      </w:pPr>
    </w:p>
    <w:p w:rsidR="009310FA" w:rsidRDefault="009310FA" w:rsidP="00485D34">
      <w:pPr>
        <w:jc w:val="center"/>
      </w:pPr>
      <w:r>
        <w:t>wegen</w:t>
      </w:r>
    </w:p>
    <w:p w:rsidR="009310FA" w:rsidRDefault="009310FA" w:rsidP="00485D34">
      <w:pPr>
        <w:jc w:val="center"/>
      </w:pPr>
    </w:p>
    <w:p w:rsidR="009310FA" w:rsidRDefault="009310FA" w:rsidP="00485D34">
      <w:pPr>
        <w:jc w:val="center"/>
      </w:pPr>
      <w:r>
        <w:t>Vollmacht erteilt.</w:t>
      </w:r>
    </w:p>
    <w:p w:rsidR="009310FA" w:rsidRDefault="009310FA" w:rsidP="009310FA"/>
    <w:p w:rsidR="009310FA" w:rsidRDefault="009310FA" w:rsidP="009310FA">
      <w:r>
        <w:t>Insbesondere auf die nachfolgend genannten Befugnisse erstreckt sich diese Vollmacht:</w:t>
      </w:r>
    </w:p>
    <w:p w:rsidR="009310FA" w:rsidRDefault="009310FA" w:rsidP="009310FA"/>
    <w:p w:rsidR="009310FA" w:rsidRDefault="009310FA" w:rsidP="009310FA">
      <w:r>
        <w:t>1. Zur Prozessführung (u.a. nach §§ 81 ff. ZPO) einschließlich der Befugnis zur Erhebung und</w:t>
      </w:r>
      <w:r w:rsidR="00485D34">
        <w:t xml:space="preserve"> </w:t>
      </w:r>
      <w:r>
        <w:t>Zurücknahme von Widerklagen;</w:t>
      </w:r>
    </w:p>
    <w:p w:rsidR="009310FA" w:rsidRDefault="009310FA" w:rsidP="009310FA"/>
    <w:p w:rsidR="009310FA" w:rsidRDefault="009310FA" w:rsidP="009310FA">
      <w:r>
        <w:t>2. Entgegennahme von Wertsachen, Urkunden und Geld, insbesondere auch des Streitgegenstandes und der vom Gegner. Entgegennahme zu erstattender Kosten der Justizkasse oder</w:t>
      </w:r>
      <w:r w:rsidR="00485D34">
        <w:t xml:space="preserve"> </w:t>
      </w:r>
      <w:r>
        <w:t>anderer Stellen.</w:t>
      </w:r>
    </w:p>
    <w:p w:rsidR="009310FA" w:rsidRDefault="009310FA" w:rsidP="009310FA"/>
    <w:p w:rsidR="009310FA" w:rsidRDefault="009310FA" w:rsidP="009310FA">
      <w:r>
        <w:t>3. Teilweise oder volle Übertragung der Vollmacht auf andere (Untervollmacht).</w:t>
      </w:r>
    </w:p>
    <w:p w:rsidR="009310FA" w:rsidRDefault="009310FA" w:rsidP="009310FA"/>
    <w:p w:rsidR="009310FA" w:rsidRDefault="009310FA" w:rsidP="009310FA">
      <w:r>
        <w:t>4. Annahme von Zustellungen, Einlegung von Rechtsmitteln und deren Rücknahme oder Verzicht auf solche. Erhebung/Rücknahme von Widerklagen (incl. Ehesachen).</w:t>
      </w:r>
    </w:p>
    <w:p w:rsidR="009310FA" w:rsidRDefault="009310FA" w:rsidP="009310FA"/>
    <w:p w:rsidR="009310FA" w:rsidRDefault="009310FA" w:rsidP="009310FA">
      <w:r>
        <w:t>5. Vergleich, Verzicht oder Anerkenntnis um den Rechtsstreit zu beenden.</w:t>
      </w:r>
    </w:p>
    <w:p w:rsidR="009310FA" w:rsidRDefault="009310FA" w:rsidP="009310FA"/>
    <w:p w:rsidR="009310FA" w:rsidRDefault="009310FA" w:rsidP="009310FA">
      <w:r>
        <w:t>6. Gemäß § 78 Abs. 1 Satz 2 ZPO Vertretung vor dem Familiengericht. Treffen von Vereinbarungen</w:t>
      </w:r>
      <w:r w:rsidR="00485D34">
        <w:t xml:space="preserve"> </w:t>
      </w:r>
      <w:r>
        <w:t>über Scheidungsfolgen, Stellung von Anträgen auf Erteilung von Auskünften in Renten- oder</w:t>
      </w:r>
      <w:r w:rsidR="00485D34">
        <w:t xml:space="preserve"> </w:t>
      </w:r>
      <w:r>
        <w:t>Versorgungsbelangen.</w:t>
      </w:r>
    </w:p>
    <w:p w:rsidR="009310FA" w:rsidRDefault="009310FA" w:rsidP="009310FA"/>
    <w:p w:rsidR="009310FA" w:rsidRDefault="009310FA" w:rsidP="009310FA">
      <w:r>
        <w:t>7. Bei Konkurs- und Vergleichsverfahren sowie Freigabeprozessen.</w:t>
      </w:r>
    </w:p>
    <w:p w:rsidR="009310FA" w:rsidRDefault="009310FA" w:rsidP="009310FA"/>
    <w:p w:rsidR="009310FA" w:rsidRDefault="009310FA" w:rsidP="009310FA">
      <w:r>
        <w:t>8. Bei Nebenverfahren, wie z.B. Kostenfestsetzung, einstweilige Verfügung und Arrest,</w:t>
      </w:r>
    </w:p>
    <w:p w:rsidR="009310FA" w:rsidRDefault="009310FA" w:rsidP="009310FA">
      <w:r>
        <w:t>Zwangsvollstreckung einschl. der daraus resultierenden Verfahren, Zwangsversteigerung,</w:t>
      </w:r>
    </w:p>
    <w:p w:rsidR="009310FA" w:rsidRDefault="009310FA" w:rsidP="009310FA">
      <w:r>
        <w:t>Zwangsverwaltung sowie Hinterlegungsverfahren.</w:t>
      </w:r>
    </w:p>
    <w:p w:rsidR="009310FA" w:rsidRDefault="009310FA" w:rsidP="009310FA"/>
    <w:p w:rsidR="009310FA" w:rsidRDefault="009310FA" w:rsidP="009310FA">
      <w:r>
        <w:t>9. Abgabe von Willenserklärungen.</w:t>
      </w:r>
    </w:p>
    <w:p w:rsidR="009310FA" w:rsidRDefault="009310FA" w:rsidP="009310FA"/>
    <w:p w:rsidR="009310FA" w:rsidRDefault="009310FA" w:rsidP="009310FA">
      <w:r>
        <w:t>Bei mehreren Vollmachtgebern haften diese als Gesamtschuldner.</w:t>
      </w:r>
    </w:p>
    <w:p w:rsidR="009310FA" w:rsidRDefault="009310FA" w:rsidP="009310FA"/>
    <w:p w:rsidR="00485D34" w:rsidRDefault="00485D34" w:rsidP="009310FA"/>
    <w:p w:rsidR="00485D34" w:rsidRDefault="00485D34" w:rsidP="009310FA"/>
    <w:p w:rsidR="009310FA" w:rsidRDefault="009310FA" w:rsidP="009310FA">
      <w:r>
        <w:t>Ort, Datum Unterschrift Vollmachtgeber</w:t>
      </w:r>
    </w:p>
    <w:p w:rsidR="00485D34" w:rsidRDefault="00485D34" w:rsidP="009310FA"/>
    <w:p w:rsidR="00485D34" w:rsidRDefault="00485D34" w:rsidP="009310FA"/>
    <w:p w:rsidR="00ED0D72" w:rsidRDefault="009310FA" w:rsidP="009310FA">
      <w:r>
        <w:t>Name und Vorname</w:t>
      </w:r>
      <w:r w:rsidR="00485D34">
        <w:t xml:space="preserve"> in Druckbuchstaben</w:t>
      </w:r>
    </w:p>
    <w:sectPr w:rsidR="00ED0D72" w:rsidSect="00ED0D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A17664"/>
    <w:rsid w:val="001471F5"/>
    <w:rsid w:val="00485D34"/>
    <w:rsid w:val="005E7254"/>
    <w:rsid w:val="00710714"/>
    <w:rsid w:val="009310FA"/>
    <w:rsid w:val="00A17664"/>
    <w:rsid w:val="00DF39DF"/>
    <w:rsid w:val="00E21B81"/>
    <w:rsid w:val="00ED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B8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aCentre%20K320\Documents\Meine%20Kanzleidokumentation\Vorlagen\Vollmach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Vollmacht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IdeaCentre K320</dc:creator>
  <cp:lastModifiedBy>IdeaCentre K320</cp:lastModifiedBy>
  <cp:revision>1</cp:revision>
  <dcterms:created xsi:type="dcterms:W3CDTF">2013-05-21T20:41:00Z</dcterms:created>
  <dcterms:modified xsi:type="dcterms:W3CDTF">2013-05-21T20:41:00Z</dcterms:modified>
</cp:coreProperties>
</file>